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6F" w:rsidRDefault="005C5C6F" w:rsidP="005C5C6F">
      <w:pPr>
        <w:jc w:val="center"/>
        <w:rPr>
          <w:rFonts w:ascii="Arial" w:hAnsi="Arial" w:cs="Arial"/>
          <w:b/>
          <w:sz w:val="24"/>
          <w:szCs w:val="24"/>
        </w:rPr>
      </w:pPr>
      <w:r>
        <w:rPr>
          <w:rFonts w:ascii="Arial" w:hAnsi="Arial" w:cs="Arial"/>
          <w:b/>
          <w:sz w:val="24"/>
          <w:szCs w:val="24"/>
        </w:rPr>
        <w:t>MEETING MINUTES</w:t>
      </w:r>
      <w:r>
        <w:rPr>
          <w:rFonts w:ascii="Arial" w:hAnsi="Arial" w:cs="Arial"/>
          <w:b/>
          <w:sz w:val="24"/>
          <w:szCs w:val="24"/>
        </w:rPr>
        <w:br/>
      </w:r>
    </w:p>
    <w:p w:rsidR="005C5C6F" w:rsidRDefault="005C5C6F" w:rsidP="005C5C6F">
      <w:pPr>
        <w:jc w:val="center"/>
        <w:rPr>
          <w:rFonts w:ascii="Arial" w:hAnsi="Arial" w:cs="Arial"/>
          <w:b/>
          <w:sz w:val="24"/>
          <w:szCs w:val="24"/>
        </w:rPr>
      </w:pPr>
      <w:r>
        <w:rPr>
          <w:rFonts w:ascii="Arial" w:hAnsi="Arial" w:cs="Arial"/>
          <w:b/>
          <w:sz w:val="24"/>
          <w:szCs w:val="24"/>
        </w:rPr>
        <w:t>RETIREMENT BOARD OF TRUSTEES</w:t>
      </w:r>
    </w:p>
    <w:p w:rsidR="005C5C6F" w:rsidRDefault="005C5C6F" w:rsidP="005C5C6F">
      <w:pPr>
        <w:jc w:val="center"/>
        <w:rPr>
          <w:rFonts w:ascii="Arial" w:hAnsi="Arial" w:cs="Arial"/>
          <w:b/>
          <w:sz w:val="24"/>
          <w:szCs w:val="24"/>
        </w:rPr>
      </w:pPr>
      <w:r>
        <w:rPr>
          <w:rFonts w:ascii="Arial" w:hAnsi="Arial" w:cs="Arial"/>
          <w:b/>
          <w:sz w:val="24"/>
          <w:szCs w:val="24"/>
        </w:rPr>
        <w:t xml:space="preserve">OF THE </w:t>
      </w:r>
      <w:smartTag w:uri="urn:schemas-microsoft-com:office:smarttags" w:element="State">
        <w:smartTag w:uri="urn:schemas-microsoft-com:office:smarttags" w:element="place">
          <w:r>
            <w:rPr>
              <w:rFonts w:ascii="Arial" w:hAnsi="Arial" w:cs="Arial"/>
              <w:b/>
              <w:sz w:val="24"/>
              <w:szCs w:val="24"/>
            </w:rPr>
            <w:t>LOUISIANA</w:t>
          </w:r>
        </w:smartTag>
      </w:smartTag>
      <w:r>
        <w:rPr>
          <w:rFonts w:ascii="Arial" w:hAnsi="Arial" w:cs="Arial"/>
          <w:b/>
          <w:sz w:val="24"/>
          <w:szCs w:val="24"/>
        </w:rPr>
        <w:t xml:space="preserve"> ASSESSORS’ ASSOCIATION</w:t>
      </w:r>
    </w:p>
    <w:p w:rsidR="005C5C6F" w:rsidRDefault="005C5C6F" w:rsidP="005C5C6F">
      <w:pPr>
        <w:jc w:val="center"/>
        <w:rPr>
          <w:rFonts w:ascii="Arial" w:hAnsi="Arial" w:cs="Arial"/>
          <w:b/>
          <w:sz w:val="24"/>
          <w:szCs w:val="24"/>
        </w:rPr>
      </w:pPr>
    </w:p>
    <w:p w:rsidR="005C5C6F" w:rsidRDefault="00C17FC3" w:rsidP="005C5C6F">
      <w:pPr>
        <w:jc w:val="center"/>
        <w:rPr>
          <w:rFonts w:ascii="Arial" w:hAnsi="Arial" w:cs="Arial"/>
          <w:b/>
          <w:sz w:val="24"/>
          <w:szCs w:val="24"/>
        </w:rPr>
      </w:pPr>
      <w:r>
        <w:rPr>
          <w:rFonts w:ascii="Arial" w:hAnsi="Arial" w:cs="Arial"/>
          <w:b/>
          <w:sz w:val="24"/>
          <w:szCs w:val="24"/>
        </w:rPr>
        <w:t xml:space="preserve">TUESDAY, </w:t>
      </w:r>
      <w:r w:rsidR="00BE627C">
        <w:rPr>
          <w:rFonts w:ascii="Arial" w:hAnsi="Arial" w:cs="Arial"/>
          <w:b/>
          <w:sz w:val="24"/>
          <w:szCs w:val="24"/>
        </w:rPr>
        <w:t>APRIL</w:t>
      </w:r>
      <w:r>
        <w:rPr>
          <w:rFonts w:ascii="Arial" w:hAnsi="Arial" w:cs="Arial"/>
          <w:b/>
          <w:sz w:val="24"/>
          <w:szCs w:val="24"/>
        </w:rPr>
        <w:t xml:space="preserve"> 22, 2014</w:t>
      </w:r>
    </w:p>
    <w:p w:rsidR="005C5C6F" w:rsidRDefault="005C5C6F" w:rsidP="005C5C6F">
      <w:pPr>
        <w:jc w:val="center"/>
        <w:rPr>
          <w:rFonts w:ascii="Arial" w:hAnsi="Arial" w:cs="Arial"/>
          <w:b/>
          <w:sz w:val="24"/>
          <w:szCs w:val="24"/>
        </w:rPr>
      </w:pPr>
    </w:p>
    <w:p w:rsidR="005C5C6F" w:rsidRDefault="005C5C6F" w:rsidP="005C5C6F">
      <w:pPr>
        <w:jc w:val="center"/>
        <w:rPr>
          <w:rFonts w:ascii="Arial" w:hAnsi="Arial" w:cs="Arial"/>
          <w:b/>
          <w:sz w:val="24"/>
          <w:szCs w:val="24"/>
        </w:rPr>
      </w:pPr>
    </w:p>
    <w:p w:rsidR="005C5C6F" w:rsidRPr="005C5C6F" w:rsidRDefault="005C5C6F" w:rsidP="005C5C6F">
      <w:pPr>
        <w:autoSpaceDE/>
        <w:autoSpaceDN/>
        <w:adjustRightInd/>
        <w:rPr>
          <w:rFonts w:ascii="Arial" w:hAnsi="Arial" w:cs="Arial"/>
          <w:sz w:val="24"/>
          <w:szCs w:val="24"/>
        </w:rPr>
      </w:pPr>
      <w:r w:rsidRPr="005C5C6F">
        <w:rPr>
          <w:rFonts w:ascii="Arial" w:hAnsi="Arial" w:cs="Arial"/>
          <w:sz w:val="24"/>
          <w:szCs w:val="24"/>
        </w:rPr>
        <w:t xml:space="preserve">A meeting of the Board of Trustees of the Louisiana Assessors’ Retirement Fund was held at </w:t>
      </w:r>
      <w:r w:rsidR="00C17FC3">
        <w:rPr>
          <w:rFonts w:ascii="Arial" w:hAnsi="Arial" w:cs="Arial"/>
          <w:sz w:val="24"/>
          <w:szCs w:val="24"/>
        </w:rPr>
        <w:t>1:30 p.m</w:t>
      </w:r>
      <w:r>
        <w:rPr>
          <w:rFonts w:ascii="Arial" w:hAnsi="Arial" w:cs="Arial"/>
          <w:sz w:val="24"/>
          <w:szCs w:val="24"/>
        </w:rPr>
        <w:t>.</w:t>
      </w:r>
      <w:r w:rsidRPr="005C5C6F">
        <w:rPr>
          <w:rFonts w:ascii="Arial" w:hAnsi="Arial" w:cs="Arial"/>
          <w:sz w:val="24"/>
          <w:szCs w:val="24"/>
        </w:rPr>
        <w:t xml:space="preserve"> </w:t>
      </w:r>
      <w:r>
        <w:rPr>
          <w:rFonts w:ascii="Arial" w:hAnsi="Arial" w:cs="Arial"/>
          <w:sz w:val="24"/>
          <w:szCs w:val="24"/>
        </w:rPr>
        <w:t xml:space="preserve">on </w:t>
      </w:r>
      <w:r w:rsidR="00BE627C">
        <w:rPr>
          <w:rFonts w:ascii="Arial" w:hAnsi="Arial" w:cs="Arial"/>
          <w:sz w:val="24"/>
          <w:szCs w:val="24"/>
        </w:rPr>
        <w:t>April</w:t>
      </w:r>
      <w:bookmarkStart w:id="0" w:name="_GoBack"/>
      <w:bookmarkEnd w:id="0"/>
      <w:r w:rsidR="00C17FC3">
        <w:rPr>
          <w:rFonts w:ascii="Arial" w:hAnsi="Arial" w:cs="Arial"/>
          <w:sz w:val="24"/>
          <w:szCs w:val="24"/>
        </w:rPr>
        <w:t xml:space="preserve"> 22</w:t>
      </w:r>
      <w:r>
        <w:rPr>
          <w:rFonts w:ascii="Arial" w:hAnsi="Arial" w:cs="Arial"/>
          <w:sz w:val="24"/>
          <w:szCs w:val="24"/>
        </w:rPr>
        <w:t>,</w:t>
      </w:r>
      <w:r w:rsidRPr="005C5C6F">
        <w:rPr>
          <w:rFonts w:ascii="Arial" w:hAnsi="Arial" w:cs="Arial"/>
          <w:sz w:val="24"/>
          <w:szCs w:val="24"/>
        </w:rPr>
        <w:t xml:space="preserve"> 2014, at the Louisiana Assessors’ Association Office located at 3060 Valley Creek Drive, Baton Rouge, Louisiana. The following officers were present: </w:t>
      </w:r>
      <w:r w:rsidR="00C17FC3">
        <w:rPr>
          <w:rFonts w:ascii="Arial" w:hAnsi="Arial" w:cs="Arial"/>
          <w:sz w:val="24"/>
          <w:szCs w:val="24"/>
        </w:rPr>
        <w:t xml:space="preserve">President Lee Brown, </w:t>
      </w:r>
      <w:r w:rsidRPr="005C5C6F">
        <w:rPr>
          <w:rFonts w:ascii="Arial" w:hAnsi="Arial" w:cs="Arial"/>
          <w:sz w:val="24"/>
          <w:szCs w:val="24"/>
        </w:rPr>
        <w:t xml:space="preserve">Vice President James Laurent, Jr., Treasurer Rick Ducote and Members </w:t>
      </w:r>
      <w:r>
        <w:rPr>
          <w:rFonts w:ascii="Arial" w:hAnsi="Arial" w:cs="Arial"/>
          <w:sz w:val="24"/>
          <w:szCs w:val="24"/>
        </w:rPr>
        <w:t xml:space="preserve">James Stevenson, </w:t>
      </w:r>
      <w:r w:rsidRPr="005C5C6F">
        <w:rPr>
          <w:rFonts w:ascii="Arial" w:hAnsi="Arial" w:cs="Arial"/>
          <w:sz w:val="24"/>
          <w:szCs w:val="24"/>
        </w:rPr>
        <w:t xml:space="preserve">Erroll Williams, Rhyn Duplechain, James Johnson, Charlie Henington, Brian Wilson, Louis Hebert, Glenda Gaspard, </w:t>
      </w:r>
      <w:r w:rsidR="00C17FC3">
        <w:rPr>
          <w:rFonts w:ascii="Arial" w:hAnsi="Arial" w:cs="Arial"/>
          <w:sz w:val="24"/>
          <w:szCs w:val="24"/>
        </w:rPr>
        <w:t xml:space="preserve">and </w:t>
      </w:r>
      <w:r>
        <w:rPr>
          <w:rFonts w:ascii="Arial" w:hAnsi="Arial" w:cs="Arial"/>
          <w:sz w:val="24"/>
          <w:szCs w:val="24"/>
        </w:rPr>
        <w:t>Irby Gamble</w:t>
      </w:r>
      <w:r w:rsidR="00C17FC3">
        <w:rPr>
          <w:rFonts w:ascii="Arial" w:hAnsi="Arial" w:cs="Arial"/>
          <w:sz w:val="24"/>
          <w:szCs w:val="24"/>
        </w:rPr>
        <w:t xml:space="preserve">.  </w:t>
      </w:r>
      <w:r w:rsidRPr="005C5C6F">
        <w:rPr>
          <w:rFonts w:ascii="Arial" w:hAnsi="Arial" w:cs="Arial"/>
          <w:sz w:val="24"/>
          <w:szCs w:val="24"/>
        </w:rPr>
        <w:t xml:space="preserve">Absent were </w:t>
      </w:r>
      <w:r w:rsidR="00C17FC3">
        <w:rPr>
          <w:rFonts w:ascii="Arial" w:hAnsi="Arial" w:cs="Arial"/>
          <w:sz w:val="24"/>
          <w:szCs w:val="24"/>
        </w:rPr>
        <w:t>Members Richard Earl, Stephanie Smith</w:t>
      </w:r>
      <w:r>
        <w:rPr>
          <w:rFonts w:ascii="Arial" w:hAnsi="Arial" w:cs="Arial"/>
          <w:sz w:val="24"/>
          <w:szCs w:val="24"/>
        </w:rPr>
        <w:t>,</w:t>
      </w:r>
      <w:r w:rsidR="00C17FC3">
        <w:rPr>
          <w:rFonts w:ascii="Arial" w:hAnsi="Arial" w:cs="Arial"/>
          <w:sz w:val="24"/>
          <w:szCs w:val="24"/>
        </w:rPr>
        <w:t xml:space="preserve"> Phyllis Mendoza,</w:t>
      </w:r>
      <w:r>
        <w:rPr>
          <w:rFonts w:ascii="Arial" w:hAnsi="Arial" w:cs="Arial"/>
          <w:sz w:val="24"/>
          <w:szCs w:val="24"/>
        </w:rPr>
        <w:t xml:space="preserve"> </w:t>
      </w:r>
      <w:r w:rsidRPr="005C5C6F">
        <w:rPr>
          <w:rFonts w:ascii="Arial" w:hAnsi="Arial" w:cs="Arial"/>
          <w:sz w:val="24"/>
          <w:szCs w:val="24"/>
        </w:rPr>
        <w:t>Senator Elbert Guillory and Representative Kevin Pearson.</w:t>
      </w:r>
    </w:p>
    <w:p w:rsidR="005C5C6F" w:rsidRPr="005C5C6F" w:rsidRDefault="005C5C6F" w:rsidP="005C5C6F">
      <w:pPr>
        <w:autoSpaceDE/>
        <w:autoSpaceDN/>
        <w:adjustRightInd/>
        <w:rPr>
          <w:rFonts w:ascii="Arial" w:hAnsi="Arial" w:cs="Arial"/>
          <w:sz w:val="24"/>
          <w:szCs w:val="24"/>
        </w:rPr>
      </w:pPr>
    </w:p>
    <w:p w:rsidR="005C5C6F" w:rsidRPr="005C5C6F" w:rsidRDefault="005C5C6F" w:rsidP="005C5C6F">
      <w:pPr>
        <w:autoSpaceDE/>
        <w:autoSpaceDN/>
        <w:adjustRightInd/>
        <w:rPr>
          <w:rFonts w:ascii="Arial" w:hAnsi="Arial" w:cs="Arial"/>
          <w:sz w:val="24"/>
          <w:szCs w:val="24"/>
        </w:rPr>
      </w:pPr>
      <w:r w:rsidRPr="00AD4BE0">
        <w:rPr>
          <w:rFonts w:ascii="Arial" w:hAnsi="Arial" w:cs="Arial"/>
          <w:sz w:val="24"/>
          <w:szCs w:val="24"/>
        </w:rPr>
        <w:t>Foll</w:t>
      </w:r>
      <w:r w:rsidRPr="005C5C6F">
        <w:rPr>
          <w:rFonts w:ascii="Arial" w:hAnsi="Arial" w:cs="Arial"/>
          <w:sz w:val="24"/>
          <w:szCs w:val="24"/>
        </w:rPr>
        <w:t>owing the call to order, roll call, prayer, Pledge of Allegiance,</w:t>
      </w:r>
      <w:r w:rsidR="00AD4BE0">
        <w:rPr>
          <w:rFonts w:ascii="Arial" w:hAnsi="Arial" w:cs="Arial"/>
          <w:sz w:val="24"/>
          <w:szCs w:val="24"/>
        </w:rPr>
        <w:t xml:space="preserve"> and Public Notice</w:t>
      </w:r>
      <w:r w:rsidRPr="005C5C6F">
        <w:rPr>
          <w:rFonts w:ascii="Arial" w:hAnsi="Arial" w:cs="Arial"/>
          <w:sz w:val="24"/>
          <w:szCs w:val="24"/>
        </w:rPr>
        <w:t xml:space="preserve"> a motion by </w:t>
      </w:r>
      <w:r w:rsidR="00AD4BE0">
        <w:rPr>
          <w:rFonts w:ascii="Arial" w:hAnsi="Arial" w:cs="Arial"/>
          <w:sz w:val="24"/>
          <w:szCs w:val="24"/>
        </w:rPr>
        <w:t>Erroll Williams</w:t>
      </w:r>
      <w:r w:rsidRPr="005C5C6F">
        <w:rPr>
          <w:rFonts w:ascii="Arial" w:hAnsi="Arial" w:cs="Arial"/>
          <w:sz w:val="24"/>
          <w:szCs w:val="24"/>
        </w:rPr>
        <w:t xml:space="preserve"> seconded by </w:t>
      </w:r>
      <w:r w:rsidR="00AD4BE0">
        <w:rPr>
          <w:rFonts w:ascii="Arial" w:hAnsi="Arial" w:cs="Arial"/>
          <w:sz w:val="24"/>
          <w:szCs w:val="24"/>
        </w:rPr>
        <w:t>James Stevenson</w:t>
      </w:r>
      <w:r w:rsidRPr="005C5C6F">
        <w:rPr>
          <w:rFonts w:ascii="Arial" w:hAnsi="Arial" w:cs="Arial"/>
          <w:sz w:val="24"/>
          <w:szCs w:val="24"/>
        </w:rPr>
        <w:t xml:space="preserve"> passed unanimously to approve the minutes of the </w:t>
      </w:r>
      <w:r w:rsidR="00C17FC3">
        <w:rPr>
          <w:rFonts w:ascii="Arial" w:hAnsi="Arial" w:cs="Arial"/>
          <w:sz w:val="24"/>
          <w:szCs w:val="24"/>
        </w:rPr>
        <w:t xml:space="preserve">special </w:t>
      </w:r>
      <w:r w:rsidRPr="005C5C6F">
        <w:rPr>
          <w:rFonts w:ascii="Arial" w:hAnsi="Arial" w:cs="Arial"/>
          <w:sz w:val="24"/>
          <w:szCs w:val="24"/>
        </w:rPr>
        <w:t xml:space="preserve">meeting held </w:t>
      </w:r>
      <w:r w:rsidR="00C17FC3">
        <w:rPr>
          <w:rFonts w:ascii="Arial" w:hAnsi="Arial" w:cs="Arial"/>
          <w:sz w:val="24"/>
          <w:szCs w:val="24"/>
        </w:rPr>
        <w:t>February 10</w:t>
      </w:r>
      <w:r>
        <w:rPr>
          <w:rFonts w:ascii="Arial" w:hAnsi="Arial" w:cs="Arial"/>
          <w:sz w:val="24"/>
          <w:szCs w:val="24"/>
        </w:rPr>
        <w:t>, 2014</w:t>
      </w:r>
      <w:r w:rsidRPr="005C5C6F">
        <w:rPr>
          <w:rFonts w:ascii="Arial" w:hAnsi="Arial" w:cs="Arial"/>
          <w:sz w:val="24"/>
          <w:szCs w:val="24"/>
        </w:rPr>
        <w:t>.</w:t>
      </w:r>
    </w:p>
    <w:p w:rsidR="005C5C6F" w:rsidRDefault="005C5C6F" w:rsidP="005C5C6F">
      <w:pPr>
        <w:rPr>
          <w:rFonts w:ascii="Arial" w:hAnsi="Arial" w:cs="Arial"/>
          <w:b/>
          <w:sz w:val="24"/>
          <w:szCs w:val="24"/>
        </w:rPr>
      </w:pPr>
    </w:p>
    <w:p w:rsidR="000B7003" w:rsidRDefault="000B7003" w:rsidP="005C5C6F">
      <w:pPr>
        <w:rPr>
          <w:rFonts w:ascii="Arial" w:hAnsi="Arial" w:cs="Arial"/>
          <w:sz w:val="24"/>
          <w:szCs w:val="24"/>
        </w:rPr>
      </w:pPr>
      <w:r>
        <w:rPr>
          <w:rFonts w:ascii="Arial" w:hAnsi="Arial" w:cs="Arial"/>
          <w:sz w:val="24"/>
          <w:szCs w:val="24"/>
        </w:rPr>
        <w:t xml:space="preserve">After the presentation of the </w:t>
      </w:r>
      <w:r w:rsidR="00AD4BE0">
        <w:rPr>
          <w:rFonts w:ascii="Arial" w:hAnsi="Arial" w:cs="Arial"/>
          <w:sz w:val="24"/>
          <w:szCs w:val="24"/>
        </w:rPr>
        <w:t xml:space="preserve">financial </w:t>
      </w:r>
      <w:r>
        <w:rPr>
          <w:rFonts w:ascii="Arial" w:hAnsi="Arial" w:cs="Arial"/>
          <w:sz w:val="24"/>
          <w:szCs w:val="24"/>
        </w:rPr>
        <w:t xml:space="preserve">report for </w:t>
      </w:r>
      <w:r w:rsidR="00AD4BE0">
        <w:rPr>
          <w:rFonts w:ascii="Arial" w:hAnsi="Arial" w:cs="Arial"/>
          <w:sz w:val="24"/>
          <w:szCs w:val="24"/>
        </w:rPr>
        <w:t>February</w:t>
      </w:r>
      <w:r>
        <w:rPr>
          <w:rFonts w:ascii="Arial" w:hAnsi="Arial" w:cs="Arial"/>
          <w:sz w:val="24"/>
          <w:szCs w:val="24"/>
        </w:rPr>
        <w:t xml:space="preserve"> by </w:t>
      </w:r>
      <w:r w:rsidR="00AD4BE0">
        <w:rPr>
          <w:rFonts w:ascii="Arial" w:hAnsi="Arial" w:cs="Arial"/>
          <w:sz w:val="24"/>
          <w:szCs w:val="24"/>
        </w:rPr>
        <w:t>Anita Owens</w:t>
      </w:r>
      <w:r>
        <w:rPr>
          <w:rFonts w:ascii="Arial" w:hAnsi="Arial" w:cs="Arial"/>
          <w:sz w:val="24"/>
          <w:szCs w:val="24"/>
        </w:rPr>
        <w:t xml:space="preserve">, a motion was entered by Louis Hebert and seconded by </w:t>
      </w:r>
      <w:r w:rsidR="00AD4BE0">
        <w:rPr>
          <w:rFonts w:ascii="Arial" w:hAnsi="Arial" w:cs="Arial"/>
          <w:sz w:val="24"/>
          <w:szCs w:val="24"/>
        </w:rPr>
        <w:t xml:space="preserve">Erroll Williams </w:t>
      </w:r>
      <w:r>
        <w:rPr>
          <w:rFonts w:ascii="Arial" w:hAnsi="Arial" w:cs="Arial"/>
          <w:sz w:val="24"/>
          <w:szCs w:val="24"/>
        </w:rPr>
        <w:t xml:space="preserve">to accept the </w:t>
      </w:r>
      <w:r w:rsidR="00AD4BE0">
        <w:rPr>
          <w:rFonts w:ascii="Arial" w:hAnsi="Arial" w:cs="Arial"/>
          <w:sz w:val="24"/>
          <w:szCs w:val="24"/>
        </w:rPr>
        <w:t>financial report</w:t>
      </w:r>
      <w:r>
        <w:rPr>
          <w:rFonts w:ascii="Arial" w:hAnsi="Arial" w:cs="Arial"/>
          <w:sz w:val="24"/>
          <w:szCs w:val="24"/>
        </w:rPr>
        <w:t>.  The motion passed unanimously.</w:t>
      </w:r>
    </w:p>
    <w:p w:rsidR="000B7003" w:rsidRDefault="000B7003" w:rsidP="005C5C6F">
      <w:pPr>
        <w:rPr>
          <w:rFonts w:ascii="Arial" w:hAnsi="Arial" w:cs="Arial"/>
          <w:sz w:val="24"/>
          <w:szCs w:val="24"/>
        </w:rPr>
      </w:pPr>
    </w:p>
    <w:p w:rsidR="00AD4BE0" w:rsidRDefault="00AD4BE0" w:rsidP="005C5C6F">
      <w:pPr>
        <w:rPr>
          <w:rFonts w:ascii="Arial" w:hAnsi="Arial" w:cs="Arial"/>
          <w:sz w:val="24"/>
          <w:szCs w:val="24"/>
        </w:rPr>
      </w:pPr>
      <w:r>
        <w:rPr>
          <w:rFonts w:ascii="Arial" w:hAnsi="Arial" w:cs="Arial"/>
          <w:sz w:val="24"/>
          <w:szCs w:val="24"/>
        </w:rPr>
        <w:t>A motion was made by Irby Gamble, seconded by James Johnson and passed with no objections to accept the report of refunds, transfers, reciprocals, retirees, and deaths as presented by Kathy Bertrand.</w:t>
      </w:r>
    </w:p>
    <w:p w:rsidR="00AD4BE0" w:rsidRDefault="00AD4BE0" w:rsidP="005C5C6F">
      <w:pPr>
        <w:rPr>
          <w:rFonts w:ascii="Arial" w:hAnsi="Arial" w:cs="Arial"/>
          <w:sz w:val="24"/>
          <w:szCs w:val="24"/>
        </w:rPr>
      </w:pPr>
    </w:p>
    <w:p w:rsidR="00AD4BE0" w:rsidRDefault="00AD4BE0" w:rsidP="005C5C6F">
      <w:pPr>
        <w:rPr>
          <w:rFonts w:ascii="Arial" w:hAnsi="Arial" w:cs="Arial"/>
          <w:sz w:val="24"/>
          <w:szCs w:val="24"/>
        </w:rPr>
      </w:pPr>
      <w:r>
        <w:rPr>
          <w:rFonts w:ascii="Arial" w:hAnsi="Arial" w:cs="Arial"/>
          <w:sz w:val="24"/>
          <w:szCs w:val="24"/>
        </w:rPr>
        <w:t>The next agenda item was an update by James Laurent, Jr. on the status of the Assessors’ Retirement system House Bill 39.  Mr. Laurent informed the Board that House Bill 39 had cleared the House Committee and would be scheduled in the near future to be considered by the Senate Committee.</w:t>
      </w:r>
    </w:p>
    <w:p w:rsidR="00AD4BE0" w:rsidRDefault="00AD4BE0" w:rsidP="005C5C6F">
      <w:pPr>
        <w:rPr>
          <w:rFonts w:ascii="Arial" w:hAnsi="Arial" w:cs="Arial"/>
          <w:sz w:val="24"/>
          <w:szCs w:val="24"/>
        </w:rPr>
      </w:pPr>
    </w:p>
    <w:p w:rsidR="00AD4BE0" w:rsidRDefault="00AD4BE0" w:rsidP="005C5C6F">
      <w:pPr>
        <w:rPr>
          <w:rFonts w:ascii="Arial" w:hAnsi="Arial" w:cs="Arial"/>
          <w:sz w:val="24"/>
          <w:szCs w:val="24"/>
        </w:rPr>
      </w:pPr>
      <w:r>
        <w:rPr>
          <w:rFonts w:ascii="Arial" w:hAnsi="Arial" w:cs="Arial"/>
          <w:sz w:val="24"/>
          <w:szCs w:val="24"/>
        </w:rPr>
        <w:t>Agenda Item 10 was a presentation by Investment Consultant, Jon Breth.</w:t>
      </w:r>
      <w:r w:rsidR="00757A89">
        <w:rPr>
          <w:rFonts w:ascii="Arial" w:hAnsi="Arial" w:cs="Arial"/>
          <w:sz w:val="24"/>
          <w:szCs w:val="24"/>
        </w:rPr>
        <w:t xml:space="preserve">  Jon re-capped the Hedge Fund training provided on Monday, April 21 for the benefit of those Board members who missed the training session.  Jon then provided information on five different investment funds.  A motion was made by Rhyn Duplechain and seconded by Irby Gamble to allow both Ironwood Capital Management and Titan Advisors to make a presentation at the July quarterly meeting.  The motion passed with no objections.</w:t>
      </w:r>
    </w:p>
    <w:p w:rsidR="00757A89" w:rsidRDefault="00757A89" w:rsidP="005C5C6F">
      <w:pPr>
        <w:rPr>
          <w:rFonts w:ascii="Arial" w:hAnsi="Arial" w:cs="Arial"/>
          <w:sz w:val="24"/>
          <w:szCs w:val="24"/>
        </w:rPr>
      </w:pPr>
    </w:p>
    <w:p w:rsidR="00757A89" w:rsidRDefault="00757A89" w:rsidP="005C5C6F">
      <w:pPr>
        <w:rPr>
          <w:rFonts w:ascii="Arial" w:hAnsi="Arial" w:cs="Arial"/>
          <w:sz w:val="24"/>
          <w:szCs w:val="24"/>
        </w:rPr>
      </w:pPr>
      <w:r>
        <w:rPr>
          <w:rFonts w:ascii="Arial" w:hAnsi="Arial" w:cs="Arial"/>
          <w:sz w:val="24"/>
          <w:szCs w:val="24"/>
        </w:rPr>
        <w:t>Jon also presented a</w:t>
      </w:r>
      <w:r w:rsidR="008505A8">
        <w:rPr>
          <w:rFonts w:ascii="Arial" w:hAnsi="Arial" w:cs="Arial"/>
          <w:sz w:val="24"/>
          <w:szCs w:val="24"/>
        </w:rPr>
        <w:t xml:space="preserve"> comparison of the results of a </w:t>
      </w:r>
      <w:r>
        <w:rPr>
          <w:rFonts w:ascii="Arial" w:hAnsi="Arial" w:cs="Arial"/>
          <w:sz w:val="24"/>
          <w:szCs w:val="24"/>
        </w:rPr>
        <w:t>request for quotes</w:t>
      </w:r>
      <w:r w:rsidR="008505A8">
        <w:rPr>
          <w:rFonts w:ascii="Arial" w:hAnsi="Arial" w:cs="Arial"/>
          <w:sz w:val="24"/>
          <w:szCs w:val="24"/>
        </w:rPr>
        <w:t xml:space="preserve"> for custodial fees from five financial institutions including Regions’ latest quote.  On motion by Charlie Henington and second by Erroll Williams the Board voted unanimously to allow Regions to continue at this time as custodial bank for the Assessors’ Retirement Fund and to monitor Regions performance and fees throughout the year.</w:t>
      </w:r>
    </w:p>
    <w:p w:rsidR="00FF5685" w:rsidRDefault="00FF5685" w:rsidP="005C5C6F">
      <w:pPr>
        <w:rPr>
          <w:rFonts w:ascii="Arial" w:hAnsi="Arial" w:cs="Arial"/>
          <w:sz w:val="24"/>
          <w:szCs w:val="24"/>
        </w:rPr>
      </w:pPr>
      <w:r>
        <w:rPr>
          <w:rFonts w:ascii="Arial" w:hAnsi="Arial" w:cs="Arial"/>
          <w:sz w:val="24"/>
          <w:szCs w:val="24"/>
        </w:rPr>
        <w:lastRenderedPageBreak/>
        <w:t xml:space="preserve">Agenda Item 11 was consideration of pending legislation presented by Attorney Lindsey Hunter.  Ms. Hunter reviewed House Bill 63, House Bill 45 and House Bill 80.  </w:t>
      </w:r>
    </w:p>
    <w:p w:rsidR="00FF5685" w:rsidRDefault="00FF5685" w:rsidP="005C5C6F">
      <w:pPr>
        <w:rPr>
          <w:rFonts w:ascii="Arial" w:hAnsi="Arial" w:cs="Arial"/>
          <w:sz w:val="24"/>
          <w:szCs w:val="24"/>
        </w:rPr>
      </w:pPr>
      <w:r>
        <w:rPr>
          <w:rFonts w:ascii="Arial" w:hAnsi="Arial" w:cs="Arial"/>
          <w:sz w:val="24"/>
          <w:szCs w:val="24"/>
        </w:rPr>
        <w:t>A motion was entered by Erroll Williams, seconded by Charlie Henington and passed to oppose House Bill 80 if asked</w:t>
      </w:r>
      <w:r w:rsidR="003871EB">
        <w:rPr>
          <w:rFonts w:ascii="Arial" w:hAnsi="Arial" w:cs="Arial"/>
          <w:sz w:val="24"/>
          <w:szCs w:val="24"/>
        </w:rPr>
        <w:t>.</w:t>
      </w:r>
    </w:p>
    <w:p w:rsidR="003871EB" w:rsidRDefault="003871EB" w:rsidP="005C5C6F">
      <w:pPr>
        <w:rPr>
          <w:rFonts w:ascii="Arial" w:hAnsi="Arial" w:cs="Arial"/>
          <w:sz w:val="24"/>
          <w:szCs w:val="24"/>
        </w:rPr>
      </w:pPr>
    </w:p>
    <w:p w:rsidR="008505A8" w:rsidRDefault="008505A8" w:rsidP="005C5C6F">
      <w:pPr>
        <w:rPr>
          <w:rFonts w:ascii="Arial" w:hAnsi="Arial" w:cs="Arial"/>
          <w:sz w:val="24"/>
          <w:szCs w:val="24"/>
        </w:rPr>
      </w:pPr>
      <w:r>
        <w:rPr>
          <w:rFonts w:ascii="Arial" w:hAnsi="Arial" w:cs="Arial"/>
          <w:sz w:val="24"/>
          <w:szCs w:val="24"/>
        </w:rPr>
        <w:t xml:space="preserve">A motion was entered by Charlie Henington and seconded by Irby Gamble to add an agenda item to discuss the Assessors’ Retirement Fund contract with the Department of Justice to provide general </w:t>
      </w:r>
      <w:r w:rsidR="00FF5685">
        <w:rPr>
          <w:rFonts w:ascii="Arial" w:hAnsi="Arial" w:cs="Arial"/>
          <w:sz w:val="24"/>
          <w:szCs w:val="24"/>
        </w:rPr>
        <w:t>legal advice, advice with legislative matters and other legislation affecting the Assessors’ Retirement Fund, said contract to commence July 1, 2014 and end June 30, 2015 at a maximum cost of $31,500.  The motion was passed with unanimous consent.</w:t>
      </w:r>
    </w:p>
    <w:p w:rsidR="00FF5685" w:rsidRDefault="00FF5685" w:rsidP="005C5C6F">
      <w:pPr>
        <w:rPr>
          <w:rFonts w:ascii="Arial" w:hAnsi="Arial" w:cs="Arial"/>
          <w:sz w:val="24"/>
          <w:szCs w:val="24"/>
        </w:rPr>
      </w:pPr>
    </w:p>
    <w:p w:rsidR="00FF5685" w:rsidRDefault="00FF5685" w:rsidP="005C5C6F">
      <w:pPr>
        <w:rPr>
          <w:rFonts w:ascii="Arial" w:hAnsi="Arial" w:cs="Arial"/>
          <w:sz w:val="24"/>
          <w:szCs w:val="24"/>
        </w:rPr>
      </w:pPr>
      <w:r>
        <w:rPr>
          <w:rFonts w:ascii="Arial" w:hAnsi="Arial" w:cs="Arial"/>
          <w:sz w:val="24"/>
          <w:szCs w:val="24"/>
        </w:rPr>
        <w:t>A motion entered by Louis Hebert was seconded by James Johnson passed with no objections to approve the contract with the Department of Justice for legal counsel for the period July 1, 2014 through June 30, 2015.</w:t>
      </w:r>
    </w:p>
    <w:p w:rsidR="00FF5685" w:rsidRDefault="00FF5685" w:rsidP="005C5C6F">
      <w:pPr>
        <w:rPr>
          <w:rFonts w:ascii="Arial" w:hAnsi="Arial" w:cs="Arial"/>
          <w:sz w:val="24"/>
          <w:szCs w:val="24"/>
        </w:rPr>
      </w:pPr>
    </w:p>
    <w:p w:rsidR="00FF5685" w:rsidRDefault="003871EB" w:rsidP="005C5C6F">
      <w:pPr>
        <w:rPr>
          <w:rFonts w:ascii="Arial" w:hAnsi="Arial" w:cs="Arial"/>
          <w:sz w:val="24"/>
          <w:szCs w:val="24"/>
        </w:rPr>
      </w:pPr>
      <w:r>
        <w:rPr>
          <w:rFonts w:ascii="Arial" w:hAnsi="Arial" w:cs="Arial"/>
          <w:sz w:val="24"/>
          <w:szCs w:val="24"/>
        </w:rPr>
        <w:t>Next on the agenda were comments delivered by system actuary Gregory Curran.</w:t>
      </w:r>
    </w:p>
    <w:p w:rsidR="003871EB" w:rsidRDefault="003871EB" w:rsidP="005C5C6F">
      <w:pPr>
        <w:rPr>
          <w:rFonts w:ascii="Arial" w:hAnsi="Arial" w:cs="Arial"/>
          <w:sz w:val="24"/>
          <w:szCs w:val="24"/>
        </w:rPr>
      </w:pPr>
    </w:p>
    <w:p w:rsidR="003871EB" w:rsidRDefault="003871EB" w:rsidP="005C5C6F">
      <w:pPr>
        <w:rPr>
          <w:rFonts w:ascii="Arial" w:hAnsi="Arial" w:cs="Arial"/>
          <w:sz w:val="24"/>
          <w:szCs w:val="24"/>
        </w:rPr>
      </w:pPr>
      <w:r>
        <w:rPr>
          <w:rFonts w:ascii="Arial" w:hAnsi="Arial" w:cs="Arial"/>
          <w:sz w:val="24"/>
          <w:szCs w:val="24"/>
        </w:rPr>
        <w:t>Agenda Item 13 was consideration of the 2013 financial audit report prepared by Auditors Hawthorn, Waymouth and Carroll, L.L.P.  On motion by Irby Gamble and second by Erroll Williams the motion passed unanimously to accept the financial audit report for Year 2013.</w:t>
      </w:r>
    </w:p>
    <w:p w:rsidR="0096279F" w:rsidRDefault="0096279F" w:rsidP="0096279F">
      <w:pPr>
        <w:rPr>
          <w:rFonts w:ascii="Arial" w:hAnsi="Arial" w:cs="Arial"/>
          <w:sz w:val="24"/>
          <w:szCs w:val="24"/>
        </w:rPr>
      </w:pPr>
    </w:p>
    <w:p w:rsidR="0096279F" w:rsidRPr="0096279F" w:rsidRDefault="0096279F" w:rsidP="0096279F">
      <w:pPr>
        <w:widowControl w:val="0"/>
        <w:rPr>
          <w:rFonts w:ascii="Arial" w:hAnsi="Arial" w:cs="Arial"/>
          <w:sz w:val="24"/>
          <w:szCs w:val="24"/>
        </w:rPr>
      </w:pPr>
      <w:r w:rsidRPr="0096279F">
        <w:rPr>
          <w:rFonts w:ascii="Arial" w:hAnsi="Arial" w:cs="Arial"/>
          <w:sz w:val="24"/>
          <w:szCs w:val="24"/>
        </w:rPr>
        <w:t xml:space="preserve">There being no further business to come before the Board, a motion </w:t>
      </w:r>
      <w:r>
        <w:rPr>
          <w:rFonts w:ascii="Arial" w:hAnsi="Arial" w:cs="Arial"/>
          <w:sz w:val="24"/>
          <w:szCs w:val="24"/>
        </w:rPr>
        <w:t xml:space="preserve">to adjourn was entered by </w:t>
      </w:r>
      <w:r w:rsidR="003871EB">
        <w:rPr>
          <w:rFonts w:ascii="Arial" w:hAnsi="Arial" w:cs="Arial"/>
          <w:sz w:val="24"/>
          <w:szCs w:val="24"/>
        </w:rPr>
        <w:t>Erroll Williams, s</w:t>
      </w:r>
      <w:r w:rsidRPr="0096279F">
        <w:rPr>
          <w:rFonts w:ascii="Arial" w:hAnsi="Arial" w:cs="Arial"/>
          <w:sz w:val="24"/>
          <w:szCs w:val="24"/>
        </w:rPr>
        <w:t>econd</w:t>
      </w:r>
      <w:r>
        <w:rPr>
          <w:rFonts w:ascii="Arial" w:hAnsi="Arial" w:cs="Arial"/>
          <w:sz w:val="24"/>
          <w:szCs w:val="24"/>
        </w:rPr>
        <w:t xml:space="preserve">ed </w:t>
      </w:r>
      <w:r w:rsidRPr="0096279F">
        <w:rPr>
          <w:rFonts w:ascii="Arial" w:hAnsi="Arial" w:cs="Arial"/>
          <w:sz w:val="24"/>
          <w:szCs w:val="24"/>
        </w:rPr>
        <w:t xml:space="preserve">by </w:t>
      </w:r>
      <w:r w:rsidR="003871EB">
        <w:rPr>
          <w:rFonts w:ascii="Arial" w:hAnsi="Arial" w:cs="Arial"/>
          <w:sz w:val="24"/>
          <w:szCs w:val="24"/>
        </w:rPr>
        <w:t>James Stevenson</w:t>
      </w:r>
      <w:r w:rsidRPr="0096279F">
        <w:rPr>
          <w:rFonts w:ascii="Arial" w:hAnsi="Arial" w:cs="Arial"/>
          <w:sz w:val="24"/>
          <w:szCs w:val="24"/>
        </w:rPr>
        <w:t xml:space="preserve"> and </w:t>
      </w:r>
      <w:r>
        <w:rPr>
          <w:rFonts w:ascii="Arial" w:hAnsi="Arial" w:cs="Arial"/>
          <w:sz w:val="24"/>
          <w:szCs w:val="24"/>
        </w:rPr>
        <w:t>passed with no objections.</w:t>
      </w:r>
    </w:p>
    <w:p w:rsidR="0096279F" w:rsidRDefault="0096279F" w:rsidP="0096279F">
      <w:pPr>
        <w:rPr>
          <w:rFonts w:ascii="Arial" w:hAnsi="Arial" w:cs="Arial"/>
          <w:b/>
          <w:sz w:val="24"/>
          <w:szCs w:val="24"/>
        </w:rPr>
      </w:pPr>
    </w:p>
    <w:p w:rsidR="005C5C6F" w:rsidRDefault="005C5C6F" w:rsidP="005C5C6F">
      <w:pPr>
        <w:jc w:val="center"/>
        <w:rPr>
          <w:rFonts w:ascii="Arial" w:hAnsi="Arial" w:cs="Arial"/>
          <w:b/>
          <w:sz w:val="24"/>
          <w:szCs w:val="24"/>
        </w:rPr>
      </w:pPr>
    </w:p>
    <w:p w:rsidR="00554C2C" w:rsidRDefault="00554C2C"/>
    <w:sectPr w:rsidR="00554C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9C" w:rsidRDefault="00DB6D9C" w:rsidP="00DB6D9C">
      <w:r>
        <w:separator/>
      </w:r>
    </w:p>
  </w:endnote>
  <w:endnote w:type="continuationSeparator" w:id="0">
    <w:p w:rsidR="00DB6D9C" w:rsidRDefault="00DB6D9C" w:rsidP="00DB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9C" w:rsidRDefault="00DB6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15656"/>
      <w:docPartObj>
        <w:docPartGallery w:val="Page Numbers (Bottom of Page)"/>
        <w:docPartUnique/>
      </w:docPartObj>
    </w:sdtPr>
    <w:sdtEndPr>
      <w:rPr>
        <w:noProof/>
      </w:rPr>
    </w:sdtEndPr>
    <w:sdtContent>
      <w:p w:rsidR="00DB6D9C" w:rsidRDefault="00DB6D9C">
        <w:pPr>
          <w:pStyle w:val="Footer"/>
          <w:jc w:val="right"/>
        </w:pPr>
        <w:r>
          <w:fldChar w:fldCharType="begin"/>
        </w:r>
        <w:r>
          <w:instrText xml:space="preserve"> PAGE   \* MERGEFORMAT </w:instrText>
        </w:r>
        <w:r>
          <w:fldChar w:fldCharType="separate"/>
        </w:r>
        <w:r w:rsidR="004E7E56">
          <w:rPr>
            <w:noProof/>
          </w:rPr>
          <w:t>2</w:t>
        </w:r>
        <w:r>
          <w:rPr>
            <w:noProof/>
          </w:rPr>
          <w:fldChar w:fldCharType="end"/>
        </w:r>
      </w:p>
    </w:sdtContent>
  </w:sdt>
  <w:p w:rsidR="00DB6D9C" w:rsidRDefault="00DB6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9C" w:rsidRDefault="00DB6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9C" w:rsidRDefault="00DB6D9C" w:rsidP="00DB6D9C">
      <w:r>
        <w:separator/>
      </w:r>
    </w:p>
  </w:footnote>
  <w:footnote w:type="continuationSeparator" w:id="0">
    <w:p w:rsidR="00DB6D9C" w:rsidRDefault="00DB6D9C" w:rsidP="00DB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9C" w:rsidRDefault="00DB6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9C" w:rsidRDefault="00DB6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9C" w:rsidRDefault="00DB6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6F"/>
    <w:rsid w:val="000B7003"/>
    <w:rsid w:val="000E77E9"/>
    <w:rsid w:val="003871EB"/>
    <w:rsid w:val="004E7E56"/>
    <w:rsid w:val="00554C2C"/>
    <w:rsid w:val="005C5C6F"/>
    <w:rsid w:val="00757A89"/>
    <w:rsid w:val="008505A8"/>
    <w:rsid w:val="008C750C"/>
    <w:rsid w:val="0096279F"/>
    <w:rsid w:val="00AD4BE0"/>
    <w:rsid w:val="00BE627C"/>
    <w:rsid w:val="00C17FC3"/>
    <w:rsid w:val="00DB6D9C"/>
    <w:rsid w:val="00F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6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9C"/>
    <w:pPr>
      <w:tabs>
        <w:tab w:val="center" w:pos="4680"/>
        <w:tab w:val="right" w:pos="9360"/>
      </w:tabs>
    </w:pPr>
  </w:style>
  <w:style w:type="character" w:customStyle="1" w:styleId="HeaderChar">
    <w:name w:val="Header Char"/>
    <w:basedOn w:val="DefaultParagraphFont"/>
    <w:link w:val="Header"/>
    <w:uiPriority w:val="99"/>
    <w:rsid w:val="00DB6D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D9C"/>
    <w:pPr>
      <w:tabs>
        <w:tab w:val="center" w:pos="4680"/>
        <w:tab w:val="right" w:pos="9360"/>
      </w:tabs>
    </w:pPr>
  </w:style>
  <w:style w:type="character" w:customStyle="1" w:styleId="FooterChar">
    <w:name w:val="Footer Char"/>
    <w:basedOn w:val="DefaultParagraphFont"/>
    <w:link w:val="Footer"/>
    <w:uiPriority w:val="99"/>
    <w:rsid w:val="00DB6D9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6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9C"/>
    <w:pPr>
      <w:tabs>
        <w:tab w:val="center" w:pos="4680"/>
        <w:tab w:val="right" w:pos="9360"/>
      </w:tabs>
    </w:pPr>
  </w:style>
  <w:style w:type="character" w:customStyle="1" w:styleId="HeaderChar">
    <w:name w:val="Header Char"/>
    <w:basedOn w:val="DefaultParagraphFont"/>
    <w:link w:val="Header"/>
    <w:uiPriority w:val="99"/>
    <w:rsid w:val="00DB6D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D9C"/>
    <w:pPr>
      <w:tabs>
        <w:tab w:val="center" w:pos="4680"/>
        <w:tab w:val="right" w:pos="9360"/>
      </w:tabs>
    </w:pPr>
  </w:style>
  <w:style w:type="character" w:customStyle="1" w:styleId="FooterChar">
    <w:name w:val="Footer Char"/>
    <w:basedOn w:val="DefaultParagraphFont"/>
    <w:link w:val="Footer"/>
    <w:uiPriority w:val="99"/>
    <w:rsid w:val="00DB6D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 Menou</dc:creator>
  <cp:lastModifiedBy>Nannette Menou</cp:lastModifiedBy>
  <cp:revision>2</cp:revision>
  <cp:lastPrinted>2014-03-06T21:46:00Z</cp:lastPrinted>
  <dcterms:created xsi:type="dcterms:W3CDTF">2014-04-30T21:08:00Z</dcterms:created>
  <dcterms:modified xsi:type="dcterms:W3CDTF">2014-04-30T21:08:00Z</dcterms:modified>
</cp:coreProperties>
</file>